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7899" w14:textId="77777777" w:rsidR="00916CF4" w:rsidRPr="007B55F5" w:rsidRDefault="00916CF4" w:rsidP="00916CF4">
      <w:pPr>
        <w:rPr>
          <w:rFonts w:ascii="Arial" w:hAnsi="Arial" w:cs="Arial"/>
        </w:rPr>
      </w:pPr>
    </w:p>
    <w:p w14:paraId="12599534" w14:textId="5E80FCDC" w:rsidR="00916CF4" w:rsidRPr="00A06EAE" w:rsidRDefault="00916CF4" w:rsidP="00A06EAE">
      <w:pPr>
        <w:pStyle w:val="Heading1"/>
        <w:spacing w:before="240"/>
        <w:jc w:val="center"/>
        <w:rPr>
          <w:rFonts w:ascii="Arial" w:hAnsi="Arial" w:cs="Arial"/>
          <w:color w:val="0070C0"/>
          <w:sz w:val="22"/>
          <w:szCs w:val="22"/>
        </w:rPr>
      </w:pPr>
      <w:r w:rsidRPr="007B55F5">
        <w:rPr>
          <w:rFonts w:ascii="Arial" w:hAnsi="Arial" w:cs="Arial"/>
          <w:color w:val="0070C0"/>
          <w:sz w:val="22"/>
          <w:szCs w:val="22"/>
        </w:rPr>
        <w:t xml:space="preserve">Information </w:t>
      </w:r>
      <w:r w:rsidR="00BE717E">
        <w:rPr>
          <w:rFonts w:ascii="Arial" w:hAnsi="Arial" w:cs="Arial"/>
          <w:color w:val="0070C0"/>
          <w:sz w:val="22"/>
          <w:szCs w:val="22"/>
        </w:rPr>
        <w:t xml:space="preserve">about interviews for The Smith Family’s </w:t>
      </w:r>
      <w:r w:rsidR="00A06EAE" w:rsidRPr="00A06EAE">
        <w:rPr>
          <w:rFonts w:ascii="Arial" w:hAnsi="Arial" w:cs="Arial"/>
          <w:color w:val="0070C0"/>
          <w:sz w:val="22"/>
          <w:szCs w:val="22"/>
        </w:rPr>
        <w:t>Transitions Research Project</w:t>
      </w:r>
    </w:p>
    <w:p w14:paraId="01287F4D" w14:textId="0DE23A24" w:rsidR="00B16B0E" w:rsidRPr="007B55F5" w:rsidRDefault="0003507D" w:rsidP="00B16B0E">
      <w:pPr>
        <w:pStyle w:val="Heading3"/>
        <w:spacing w:before="1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What is the research about?</w:t>
      </w:r>
    </w:p>
    <w:p w14:paraId="2CD777EC" w14:textId="5ED3A187" w:rsidR="002D4E64" w:rsidRDefault="00BE717E" w:rsidP="002D4E64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Smith Family </w:t>
      </w:r>
      <w:r w:rsidR="00747676">
        <w:rPr>
          <w:rFonts w:cs="Arial"/>
          <w:sz w:val="22"/>
          <w:szCs w:val="22"/>
        </w:rPr>
        <w:t xml:space="preserve">wants to better understand young peoples’ experiences of high school and post-school </w:t>
      </w:r>
      <w:r>
        <w:rPr>
          <w:rFonts w:cs="Arial"/>
          <w:sz w:val="22"/>
          <w:szCs w:val="22"/>
        </w:rPr>
        <w:t>transitions</w:t>
      </w:r>
      <w:r w:rsidR="00747676">
        <w:rPr>
          <w:rFonts w:cs="Arial"/>
          <w:sz w:val="22"/>
          <w:szCs w:val="22"/>
        </w:rPr>
        <w:t xml:space="preserve">. </w:t>
      </w:r>
      <w:r w:rsidR="002D4E64">
        <w:rPr>
          <w:rFonts w:cs="Arial"/>
          <w:sz w:val="22"/>
          <w:szCs w:val="22"/>
        </w:rPr>
        <w:t>This information will help us improve the support that is offered to young people. We are partnering with the Social Research Centre to help us with this.</w:t>
      </w:r>
    </w:p>
    <w:p w14:paraId="5F61E6BA" w14:textId="5D397DC9" w:rsidR="00747676" w:rsidRDefault="00747676" w:rsidP="00DB2EA0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Earlier in the year, you and more than 4,600 other young people completed a survey for us as part of this study. The survey tells us about the many different types of experiences young people are having as they go through school or </w:t>
      </w:r>
      <w:r w:rsidR="002D4E64">
        <w:rPr>
          <w:rFonts w:cs="Arial"/>
          <w:sz w:val="22"/>
          <w:szCs w:val="22"/>
        </w:rPr>
        <w:t>once</w:t>
      </w:r>
      <w:r w:rsidR="005B0FA0">
        <w:rPr>
          <w:rFonts w:cs="Arial"/>
          <w:sz w:val="22"/>
          <w:szCs w:val="22"/>
        </w:rPr>
        <w:t xml:space="preserve"> they </w:t>
      </w:r>
      <w:r>
        <w:rPr>
          <w:rFonts w:cs="Arial"/>
          <w:sz w:val="22"/>
          <w:szCs w:val="22"/>
        </w:rPr>
        <w:t xml:space="preserve">leave school. We’re analysing that information now and will soon be able to share with you some of what we’ve found. </w:t>
      </w:r>
    </w:p>
    <w:p w14:paraId="5CAD204A" w14:textId="07E1FC1D" w:rsidR="005B0FA0" w:rsidRPr="00C00272" w:rsidRDefault="005B0FA0" w:rsidP="00C00272">
      <w:pPr>
        <w:pStyle w:val="Heading3"/>
        <w:spacing w:before="120"/>
        <w:rPr>
          <w:rFonts w:cs="Arial"/>
          <w:b w:val="0"/>
          <w:bCs w:val="0"/>
          <w:color w:val="0070C0"/>
        </w:rPr>
      </w:pPr>
      <w:r w:rsidRPr="00C00272">
        <w:rPr>
          <w:rFonts w:ascii="Arial" w:hAnsi="Arial" w:cs="Arial"/>
          <w:color w:val="0070C0"/>
        </w:rPr>
        <w:t>What are the interviews about?</w:t>
      </w:r>
    </w:p>
    <w:p w14:paraId="740C0F19" w14:textId="6CECE443" w:rsidR="00FB7445" w:rsidRDefault="001F16FD" w:rsidP="00DB2EA0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 want </w:t>
      </w:r>
      <w:r w:rsidR="001A2534">
        <w:rPr>
          <w:rFonts w:cs="Arial"/>
          <w:sz w:val="22"/>
          <w:szCs w:val="22"/>
        </w:rPr>
        <w:t xml:space="preserve">to talk to </w:t>
      </w:r>
      <w:r>
        <w:rPr>
          <w:rFonts w:cs="Arial"/>
          <w:sz w:val="22"/>
          <w:szCs w:val="22"/>
        </w:rPr>
        <w:t xml:space="preserve">young people about </w:t>
      </w:r>
      <w:r w:rsidR="002D4E64">
        <w:rPr>
          <w:rFonts w:cs="Arial"/>
          <w:sz w:val="22"/>
          <w:szCs w:val="22"/>
        </w:rPr>
        <w:t>what they’re currently doing</w:t>
      </w:r>
      <w:r>
        <w:rPr>
          <w:rFonts w:cs="Arial"/>
          <w:sz w:val="22"/>
          <w:szCs w:val="22"/>
        </w:rPr>
        <w:t xml:space="preserve"> </w:t>
      </w:r>
      <w:r w:rsidR="002D4E64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the experiences</w:t>
      </w:r>
      <w:r w:rsidR="00076F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that </w:t>
      </w:r>
      <w:r w:rsidR="001A2534">
        <w:rPr>
          <w:rFonts w:cs="Arial"/>
          <w:sz w:val="22"/>
          <w:szCs w:val="22"/>
        </w:rPr>
        <w:t xml:space="preserve">have </w:t>
      </w:r>
      <w:r>
        <w:rPr>
          <w:rFonts w:cs="Arial"/>
          <w:sz w:val="22"/>
          <w:szCs w:val="22"/>
        </w:rPr>
        <w:t xml:space="preserve">influenced what they’re doing. </w:t>
      </w:r>
      <w:r w:rsidR="005B0FA0">
        <w:rPr>
          <w:rFonts w:cs="Arial"/>
          <w:sz w:val="22"/>
          <w:szCs w:val="22"/>
        </w:rPr>
        <w:t>T</w:t>
      </w:r>
      <w:r w:rsidR="004E2644">
        <w:rPr>
          <w:rFonts w:cs="Arial"/>
          <w:sz w:val="22"/>
          <w:szCs w:val="22"/>
        </w:rPr>
        <w:t xml:space="preserve">he </w:t>
      </w:r>
      <w:r w:rsidR="00CA784D">
        <w:rPr>
          <w:rFonts w:cs="Arial"/>
          <w:sz w:val="22"/>
          <w:szCs w:val="22"/>
        </w:rPr>
        <w:t>interviews</w:t>
      </w:r>
      <w:r w:rsidR="00FB7445">
        <w:rPr>
          <w:rFonts w:cs="Arial"/>
          <w:sz w:val="22"/>
          <w:szCs w:val="22"/>
        </w:rPr>
        <w:t xml:space="preserve"> </w:t>
      </w:r>
      <w:r w:rsidR="005B0FA0">
        <w:rPr>
          <w:rFonts w:cs="Arial"/>
          <w:sz w:val="22"/>
          <w:szCs w:val="22"/>
        </w:rPr>
        <w:t xml:space="preserve">will give us </w:t>
      </w:r>
      <w:r w:rsidR="001A2534">
        <w:rPr>
          <w:rFonts w:cs="Arial"/>
          <w:sz w:val="22"/>
          <w:szCs w:val="22"/>
        </w:rPr>
        <w:t xml:space="preserve">a better idea </w:t>
      </w:r>
      <w:r w:rsidR="005B0FA0">
        <w:rPr>
          <w:rFonts w:cs="Arial"/>
          <w:sz w:val="22"/>
          <w:szCs w:val="22"/>
        </w:rPr>
        <w:t>about what</w:t>
      </w:r>
      <w:r w:rsidR="001A2534">
        <w:rPr>
          <w:rFonts w:cs="Arial"/>
          <w:sz w:val="22"/>
          <w:szCs w:val="22"/>
        </w:rPr>
        <w:t>’s</w:t>
      </w:r>
      <w:r w:rsidR="005B0FA0">
        <w:rPr>
          <w:rFonts w:cs="Arial"/>
          <w:sz w:val="22"/>
          <w:szCs w:val="22"/>
        </w:rPr>
        <w:t xml:space="preserve"> going on in young people’s lives and </w:t>
      </w:r>
      <w:r>
        <w:rPr>
          <w:rFonts w:cs="Arial"/>
          <w:sz w:val="22"/>
          <w:szCs w:val="22"/>
        </w:rPr>
        <w:t>the issues that are affecting them</w:t>
      </w:r>
      <w:r w:rsidR="005B0FA0">
        <w:rPr>
          <w:rFonts w:cs="Arial"/>
          <w:sz w:val="22"/>
          <w:szCs w:val="22"/>
        </w:rPr>
        <w:t xml:space="preserve">. </w:t>
      </w:r>
    </w:p>
    <w:p w14:paraId="415A84A0" w14:textId="7E967CD5" w:rsidR="001F16FD" w:rsidRPr="003F566A" w:rsidRDefault="001F16FD" w:rsidP="001F16FD">
      <w:pPr>
        <w:pStyle w:val="Heading3"/>
        <w:spacing w:before="1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How are young people chosen to be </w:t>
      </w:r>
      <w:r w:rsidRPr="003F566A">
        <w:rPr>
          <w:rFonts w:ascii="Arial" w:hAnsi="Arial" w:cs="Arial"/>
          <w:color w:val="0070C0"/>
        </w:rPr>
        <w:t>interview</w:t>
      </w:r>
      <w:r>
        <w:rPr>
          <w:rFonts w:ascii="Arial" w:hAnsi="Arial" w:cs="Arial"/>
          <w:color w:val="0070C0"/>
        </w:rPr>
        <w:t>ed</w:t>
      </w:r>
      <w:r w:rsidRPr="003F566A">
        <w:rPr>
          <w:rFonts w:ascii="Arial" w:hAnsi="Arial" w:cs="Arial"/>
          <w:color w:val="0070C0"/>
        </w:rPr>
        <w:t>?</w:t>
      </w:r>
    </w:p>
    <w:p w14:paraId="6DCDFACA" w14:textId="52082715" w:rsidR="001F16FD" w:rsidRDefault="001F16FD" w:rsidP="00DB2EA0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60 young people will be randomly chosen from all the young people who did the survey and </w:t>
      </w:r>
      <w:r w:rsidR="00076FB8">
        <w:rPr>
          <w:rFonts w:cs="Arial"/>
          <w:sz w:val="22"/>
          <w:szCs w:val="22"/>
        </w:rPr>
        <w:t xml:space="preserve">who </w:t>
      </w:r>
      <w:r>
        <w:rPr>
          <w:rFonts w:cs="Arial"/>
          <w:sz w:val="22"/>
          <w:szCs w:val="22"/>
        </w:rPr>
        <w:t xml:space="preserve">said they were happy to be asked to be interviewed. </w:t>
      </w:r>
      <w:r w:rsidR="001A2534">
        <w:rPr>
          <w:rFonts w:cs="Arial"/>
          <w:sz w:val="22"/>
          <w:szCs w:val="22"/>
        </w:rPr>
        <w:t>Ideally, we’d like to talk to the same 60 young people again in 2022 and in 2023 to see how their lives are changing.</w:t>
      </w:r>
    </w:p>
    <w:p w14:paraId="4FA426B4" w14:textId="38B4B036" w:rsidR="0003507D" w:rsidRPr="0003507D" w:rsidRDefault="001A2534" w:rsidP="0003507D">
      <w:pPr>
        <w:pStyle w:val="Body"/>
        <w:rPr>
          <w:rFonts w:eastAsiaTheme="majorEastAsia" w:cs="Arial"/>
          <w:b/>
          <w:bCs/>
          <w:color w:val="0070C0"/>
          <w:sz w:val="22"/>
          <w:szCs w:val="22"/>
        </w:rPr>
      </w:pPr>
      <w:r>
        <w:rPr>
          <w:rFonts w:eastAsiaTheme="majorEastAsia" w:cs="Arial"/>
          <w:b/>
          <w:bCs/>
          <w:color w:val="0070C0"/>
          <w:sz w:val="22"/>
          <w:szCs w:val="22"/>
        </w:rPr>
        <w:t>W</w:t>
      </w:r>
      <w:r w:rsidR="0003507D" w:rsidRPr="0003507D">
        <w:rPr>
          <w:rFonts w:eastAsiaTheme="majorEastAsia" w:cs="Arial"/>
          <w:b/>
          <w:bCs/>
          <w:color w:val="0070C0"/>
          <w:sz w:val="22"/>
          <w:szCs w:val="22"/>
        </w:rPr>
        <w:t xml:space="preserve">hat </w:t>
      </w:r>
      <w:r w:rsidR="001F16FD">
        <w:rPr>
          <w:rFonts w:eastAsiaTheme="majorEastAsia" w:cs="Arial"/>
          <w:b/>
          <w:bCs/>
          <w:color w:val="0070C0"/>
          <w:sz w:val="22"/>
          <w:szCs w:val="22"/>
        </w:rPr>
        <w:t>will happen if I’m chosen to be interviewed</w:t>
      </w:r>
      <w:r w:rsidR="0003507D" w:rsidRPr="0003507D">
        <w:rPr>
          <w:rFonts w:eastAsiaTheme="majorEastAsia" w:cs="Arial"/>
          <w:b/>
          <w:bCs/>
          <w:color w:val="0070C0"/>
          <w:sz w:val="22"/>
          <w:szCs w:val="22"/>
        </w:rPr>
        <w:t>?</w:t>
      </w:r>
    </w:p>
    <w:p w14:paraId="2BC96ABA" w14:textId="28E227D6" w:rsidR="001A2534" w:rsidRDefault="001F16FD" w:rsidP="0003507D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</w:t>
      </w:r>
      <w:r w:rsidR="001A2534">
        <w:rPr>
          <w:rFonts w:cs="Arial"/>
          <w:sz w:val="22"/>
          <w:szCs w:val="22"/>
        </w:rPr>
        <w:t xml:space="preserve">are chosen, the Social Research Centre will ask you </w:t>
      </w:r>
      <w:r w:rsidR="00C00272">
        <w:rPr>
          <w:rFonts w:cs="Arial"/>
          <w:sz w:val="22"/>
          <w:szCs w:val="22"/>
        </w:rPr>
        <w:t xml:space="preserve">to choose </w:t>
      </w:r>
      <w:r w:rsidR="001A2534">
        <w:rPr>
          <w:rFonts w:cs="Arial"/>
          <w:sz w:val="22"/>
          <w:szCs w:val="22"/>
        </w:rPr>
        <w:t xml:space="preserve">a time during August </w:t>
      </w:r>
      <w:r w:rsidR="00214721">
        <w:rPr>
          <w:rFonts w:cs="Arial"/>
          <w:sz w:val="22"/>
          <w:szCs w:val="22"/>
        </w:rPr>
        <w:t xml:space="preserve">2021 </w:t>
      </w:r>
      <w:r w:rsidR="001A2534">
        <w:rPr>
          <w:rFonts w:cs="Arial"/>
          <w:sz w:val="22"/>
          <w:szCs w:val="22"/>
        </w:rPr>
        <w:t xml:space="preserve">that works for you and whether you want to talk to them over the phone, or </w:t>
      </w:r>
      <w:r w:rsidR="00076FB8">
        <w:rPr>
          <w:rFonts w:cs="Arial"/>
          <w:sz w:val="22"/>
          <w:szCs w:val="22"/>
        </w:rPr>
        <w:t>on</w:t>
      </w:r>
      <w:r w:rsidR="001A2534">
        <w:rPr>
          <w:rFonts w:cs="Arial"/>
          <w:sz w:val="22"/>
          <w:szCs w:val="22"/>
        </w:rPr>
        <w:t xml:space="preserve"> an online video call (e.g. </w:t>
      </w:r>
      <w:proofErr w:type="gramStart"/>
      <w:r w:rsidR="001A2534">
        <w:rPr>
          <w:rFonts w:cs="Arial"/>
          <w:sz w:val="22"/>
          <w:szCs w:val="22"/>
        </w:rPr>
        <w:t>Zoom</w:t>
      </w:r>
      <w:proofErr w:type="gramEnd"/>
      <w:r w:rsidR="001A2534">
        <w:rPr>
          <w:rFonts w:cs="Arial"/>
          <w:sz w:val="22"/>
          <w:szCs w:val="22"/>
        </w:rPr>
        <w:t>).</w:t>
      </w:r>
      <w:r w:rsidR="0003507D" w:rsidRPr="0003507D">
        <w:rPr>
          <w:rFonts w:cs="Arial"/>
          <w:sz w:val="22"/>
          <w:szCs w:val="22"/>
        </w:rPr>
        <w:t xml:space="preserve"> The discussion will take </w:t>
      </w:r>
      <w:r w:rsidR="0003507D">
        <w:rPr>
          <w:rFonts w:cs="Arial"/>
          <w:sz w:val="22"/>
          <w:szCs w:val="22"/>
        </w:rPr>
        <w:t>around 45 to</w:t>
      </w:r>
      <w:r w:rsidR="0003507D" w:rsidRPr="0003507D">
        <w:rPr>
          <w:rFonts w:cs="Arial"/>
          <w:sz w:val="22"/>
          <w:szCs w:val="22"/>
        </w:rPr>
        <w:t xml:space="preserve"> 60 minutes. </w:t>
      </w:r>
      <w:r w:rsidR="001A2534">
        <w:rPr>
          <w:rFonts w:cs="Arial"/>
          <w:sz w:val="22"/>
          <w:szCs w:val="22"/>
        </w:rPr>
        <w:t xml:space="preserve">With your permission, the researcher will audio record the </w:t>
      </w:r>
      <w:r w:rsidR="00351431">
        <w:rPr>
          <w:rFonts w:cs="Arial"/>
          <w:sz w:val="22"/>
          <w:szCs w:val="22"/>
        </w:rPr>
        <w:t>interview,</w:t>
      </w:r>
      <w:r w:rsidR="001A2534">
        <w:rPr>
          <w:rFonts w:cs="Arial"/>
          <w:sz w:val="22"/>
          <w:szCs w:val="22"/>
        </w:rPr>
        <w:t xml:space="preserve"> so they accurately capture </w:t>
      </w:r>
      <w:r w:rsidR="00351431">
        <w:rPr>
          <w:rFonts w:cs="Arial"/>
          <w:sz w:val="22"/>
          <w:szCs w:val="22"/>
        </w:rPr>
        <w:t xml:space="preserve">what you say. </w:t>
      </w:r>
    </w:p>
    <w:p w14:paraId="6E7A87F9" w14:textId="0B051835" w:rsidR="00B0661A" w:rsidRPr="00FF706B" w:rsidRDefault="0003507D" w:rsidP="0003507D">
      <w:pPr>
        <w:pStyle w:val="Body"/>
        <w:rPr>
          <w:rFonts w:cs="Arial"/>
          <w:sz w:val="22"/>
          <w:szCs w:val="22"/>
        </w:rPr>
      </w:pPr>
      <w:r w:rsidRPr="0003507D">
        <w:rPr>
          <w:rFonts w:cs="Arial"/>
          <w:sz w:val="22"/>
          <w:szCs w:val="22"/>
        </w:rPr>
        <w:t xml:space="preserve">As a thank you for participating in this research, you will receive a $60 e-voucher </w:t>
      </w:r>
      <w:r w:rsidR="00214721">
        <w:rPr>
          <w:rFonts w:cs="Arial"/>
          <w:sz w:val="22"/>
          <w:szCs w:val="22"/>
        </w:rPr>
        <w:t>which can be redeemed with one of</w:t>
      </w:r>
      <w:r w:rsidR="004E2644">
        <w:rPr>
          <w:rFonts w:cs="Arial"/>
          <w:sz w:val="22"/>
          <w:szCs w:val="22"/>
        </w:rPr>
        <w:t xml:space="preserve"> 50 retailers on the</w:t>
      </w:r>
      <w:r w:rsidR="004E2644" w:rsidRPr="0003507D">
        <w:rPr>
          <w:rFonts w:cs="Arial"/>
          <w:sz w:val="22"/>
          <w:szCs w:val="22"/>
        </w:rPr>
        <w:t xml:space="preserve"> </w:t>
      </w:r>
      <w:proofErr w:type="spellStart"/>
      <w:r w:rsidRPr="0003507D">
        <w:rPr>
          <w:rFonts w:cs="Arial"/>
          <w:sz w:val="22"/>
          <w:szCs w:val="22"/>
        </w:rPr>
        <w:t>Giftpay</w:t>
      </w:r>
      <w:proofErr w:type="spellEnd"/>
      <w:r w:rsidRPr="0003507D">
        <w:rPr>
          <w:rFonts w:cs="Arial"/>
          <w:sz w:val="22"/>
          <w:szCs w:val="22"/>
        </w:rPr>
        <w:t xml:space="preserve"> platform.</w:t>
      </w:r>
    </w:p>
    <w:p w14:paraId="46C6D7A9" w14:textId="43C7FDE4" w:rsidR="00351431" w:rsidRDefault="00B0661A" w:rsidP="0003507D">
      <w:pPr>
        <w:pStyle w:val="Body"/>
        <w:rPr>
          <w:rFonts w:eastAsiaTheme="majorEastAsia" w:cs="Arial"/>
          <w:b/>
          <w:bCs/>
          <w:color w:val="0070C0"/>
          <w:sz w:val="22"/>
          <w:szCs w:val="22"/>
        </w:rPr>
      </w:pPr>
      <w:r>
        <w:rPr>
          <w:rFonts w:eastAsiaTheme="majorEastAsia" w:cs="Arial"/>
          <w:b/>
          <w:bCs/>
          <w:color w:val="0070C0"/>
          <w:sz w:val="22"/>
          <w:szCs w:val="22"/>
        </w:rPr>
        <w:t>What</w:t>
      </w:r>
      <w:r w:rsidR="00351431">
        <w:rPr>
          <w:rFonts w:eastAsiaTheme="majorEastAsia" w:cs="Arial"/>
          <w:b/>
          <w:bCs/>
          <w:color w:val="0070C0"/>
          <w:sz w:val="22"/>
          <w:szCs w:val="22"/>
        </w:rPr>
        <w:t xml:space="preserve"> happens to the information I provide?</w:t>
      </w:r>
    </w:p>
    <w:p w14:paraId="45CDE1D5" w14:textId="0417964D" w:rsidR="00351431" w:rsidRDefault="00351431" w:rsidP="0003507D">
      <w:pPr>
        <w:pStyle w:val="Body"/>
        <w:rPr>
          <w:rFonts w:eastAsiaTheme="majorEastAsia" w:cs="Arial"/>
          <w:b/>
          <w:bCs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Everything you say will be private and confidential. Your name will never be used and you will not be able to be identified in any reports. </w:t>
      </w:r>
    </w:p>
    <w:p w14:paraId="712FA7E6" w14:textId="0715BE3D" w:rsidR="00B0661A" w:rsidRDefault="00351431" w:rsidP="0003507D">
      <w:pPr>
        <w:pStyle w:val="Body"/>
        <w:rPr>
          <w:rFonts w:eastAsiaTheme="majorEastAsia" w:cs="Arial"/>
          <w:b/>
          <w:bCs/>
          <w:color w:val="0070C0"/>
          <w:sz w:val="22"/>
          <w:szCs w:val="22"/>
        </w:rPr>
      </w:pPr>
      <w:r>
        <w:rPr>
          <w:rFonts w:eastAsiaTheme="majorEastAsia" w:cs="Arial"/>
          <w:b/>
          <w:bCs/>
          <w:color w:val="0070C0"/>
          <w:sz w:val="22"/>
          <w:szCs w:val="22"/>
        </w:rPr>
        <w:t>What</w:t>
      </w:r>
      <w:r w:rsidR="00B0661A">
        <w:rPr>
          <w:rFonts w:eastAsiaTheme="majorEastAsia" w:cs="Arial"/>
          <w:b/>
          <w:bCs/>
          <w:color w:val="0070C0"/>
          <w:sz w:val="22"/>
          <w:szCs w:val="22"/>
        </w:rPr>
        <w:t xml:space="preserve"> do I need to do</w:t>
      </w:r>
      <w:r>
        <w:rPr>
          <w:rFonts w:eastAsiaTheme="majorEastAsia" w:cs="Arial"/>
          <w:b/>
          <w:bCs/>
          <w:color w:val="0070C0"/>
          <w:sz w:val="22"/>
          <w:szCs w:val="22"/>
        </w:rPr>
        <w:t xml:space="preserve"> to be involved</w:t>
      </w:r>
      <w:r w:rsidR="00B0661A">
        <w:rPr>
          <w:rFonts w:eastAsiaTheme="majorEastAsia" w:cs="Arial"/>
          <w:b/>
          <w:bCs/>
          <w:color w:val="0070C0"/>
          <w:sz w:val="22"/>
          <w:szCs w:val="22"/>
        </w:rPr>
        <w:t>?</w:t>
      </w:r>
    </w:p>
    <w:p w14:paraId="2BA47EFA" w14:textId="4AB98262" w:rsidR="00351431" w:rsidRDefault="00351431" w:rsidP="0003507D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Nothing. </w:t>
      </w:r>
      <w:r w:rsidR="00FB7445">
        <w:rPr>
          <w:rFonts w:cs="Arial"/>
          <w:sz w:val="22"/>
          <w:szCs w:val="22"/>
        </w:rPr>
        <w:t xml:space="preserve">If you </w:t>
      </w:r>
      <w:r>
        <w:rPr>
          <w:rFonts w:cs="Arial"/>
          <w:sz w:val="22"/>
          <w:szCs w:val="22"/>
        </w:rPr>
        <w:t xml:space="preserve">are selected to be involved, the SRC will </w:t>
      </w:r>
      <w:r w:rsidR="00076FB8">
        <w:rPr>
          <w:rFonts w:cs="Arial"/>
          <w:sz w:val="22"/>
          <w:szCs w:val="22"/>
        </w:rPr>
        <w:t>contact you using the contact details</w:t>
      </w:r>
      <w:r>
        <w:rPr>
          <w:rFonts w:cs="Arial"/>
          <w:sz w:val="22"/>
          <w:szCs w:val="22"/>
        </w:rPr>
        <w:t xml:space="preserve"> you gave us when you completed the survey. </w:t>
      </w:r>
    </w:p>
    <w:p w14:paraId="60A80FC4" w14:textId="69DA37B3" w:rsidR="00351431" w:rsidRDefault="00351431" w:rsidP="00351431">
      <w:pPr>
        <w:pStyle w:val="Body"/>
        <w:rPr>
          <w:rFonts w:eastAsiaTheme="majorEastAsia" w:cs="Arial"/>
          <w:b/>
          <w:bCs/>
          <w:color w:val="0070C0"/>
          <w:sz w:val="22"/>
          <w:szCs w:val="22"/>
        </w:rPr>
      </w:pPr>
      <w:r>
        <w:rPr>
          <w:rFonts w:eastAsiaTheme="majorEastAsia" w:cs="Arial"/>
          <w:b/>
          <w:bCs/>
          <w:color w:val="0070C0"/>
          <w:sz w:val="22"/>
          <w:szCs w:val="22"/>
        </w:rPr>
        <w:t>What if I don’t want to be involved?</w:t>
      </w:r>
    </w:p>
    <w:p w14:paraId="39C529C0" w14:textId="77777777" w:rsidR="008E438A" w:rsidRDefault="00351431" w:rsidP="0003507D">
      <w:pPr>
        <w:pStyle w:val="Body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 don’t have to be interviewed if you don’t want to. It’s completely voluntary. </w:t>
      </w:r>
      <w:r w:rsidR="00FB7445">
        <w:rPr>
          <w:rFonts w:cs="Arial"/>
          <w:sz w:val="22"/>
          <w:szCs w:val="22"/>
        </w:rPr>
        <w:t xml:space="preserve">If you do </w:t>
      </w:r>
      <w:r w:rsidR="00FB7445" w:rsidRPr="00FB7445">
        <w:rPr>
          <w:rFonts w:cs="Arial"/>
          <w:sz w:val="22"/>
          <w:szCs w:val="22"/>
          <w:u w:val="single"/>
        </w:rPr>
        <w:t>no</w:t>
      </w:r>
      <w:r w:rsidR="00FB7445">
        <w:rPr>
          <w:rFonts w:cs="Arial"/>
          <w:sz w:val="22"/>
          <w:szCs w:val="22"/>
        </w:rPr>
        <w:t xml:space="preserve">t </w:t>
      </w:r>
      <w:r>
        <w:rPr>
          <w:rFonts w:cs="Arial"/>
          <w:sz w:val="22"/>
          <w:szCs w:val="22"/>
        </w:rPr>
        <w:t>want the SRC to call you</w:t>
      </w:r>
      <w:r w:rsidR="00FB7445">
        <w:rPr>
          <w:rFonts w:cs="Arial"/>
          <w:sz w:val="22"/>
          <w:szCs w:val="22"/>
        </w:rPr>
        <w:t xml:space="preserve">, please </w:t>
      </w:r>
      <w:r>
        <w:rPr>
          <w:rFonts w:cs="Arial"/>
          <w:sz w:val="22"/>
          <w:szCs w:val="22"/>
        </w:rPr>
        <w:t xml:space="preserve">email </w:t>
      </w:r>
      <w:r w:rsidR="00FB7445">
        <w:rPr>
          <w:rFonts w:cs="Arial"/>
          <w:sz w:val="22"/>
          <w:szCs w:val="22"/>
        </w:rPr>
        <w:t xml:space="preserve">The Smith Family </w:t>
      </w:r>
      <w:r>
        <w:rPr>
          <w:rFonts w:cs="Arial"/>
          <w:sz w:val="22"/>
          <w:szCs w:val="22"/>
        </w:rPr>
        <w:t xml:space="preserve">at </w:t>
      </w:r>
    </w:p>
    <w:p w14:paraId="29923F28" w14:textId="77777777" w:rsidR="008E438A" w:rsidRDefault="008E438A" w:rsidP="0003507D">
      <w:pPr>
        <w:pStyle w:val="Body"/>
        <w:rPr>
          <w:rFonts w:cs="Arial"/>
          <w:sz w:val="22"/>
          <w:szCs w:val="22"/>
        </w:rPr>
      </w:pPr>
    </w:p>
    <w:p w14:paraId="294C2651" w14:textId="60A7271A" w:rsidR="00B0661A" w:rsidRPr="00FB7445" w:rsidRDefault="007427C5" w:rsidP="0003507D">
      <w:pPr>
        <w:pStyle w:val="Body"/>
        <w:rPr>
          <w:rFonts w:cs="Arial"/>
          <w:sz w:val="22"/>
          <w:szCs w:val="22"/>
        </w:rPr>
      </w:pPr>
      <w:hyperlink r:id="rId11" w:history="1">
        <w:r w:rsidR="00351431" w:rsidRPr="005F0584">
          <w:rPr>
            <w:rStyle w:val="Hyperlink"/>
            <w:rFonts w:cs="Arial"/>
            <w:sz w:val="22"/>
            <w:szCs w:val="22"/>
          </w:rPr>
          <w:t>transitions@thesemithfamily.com.au</w:t>
        </w:r>
      </w:hyperlink>
      <w:r w:rsidR="00351431">
        <w:rPr>
          <w:rFonts w:cs="Arial"/>
          <w:sz w:val="22"/>
          <w:szCs w:val="22"/>
        </w:rPr>
        <w:t xml:space="preserve"> or call 02 9085 7143 </w:t>
      </w:r>
      <w:r w:rsidR="00FB7445" w:rsidRPr="00C00272">
        <w:rPr>
          <w:rFonts w:cs="Arial"/>
          <w:b/>
          <w:bCs/>
          <w:sz w:val="22"/>
          <w:szCs w:val="22"/>
        </w:rPr>
        <w:t xml:space="preserve">by </w:t>
      </w:r>
      <w:r>
        <w:rPr>
          <w:rFonts w:cs="Arial"/>
          <w:b/>
          <w:bCs/>
          <w:sz w:val="22"/>
          <w:szCs w:val="22"/>
        </w:rPr>
        <w:t>13</w:t>
      </w:r>
      <w:bookmarkStart w:id="0" w:name="_GoBack"/>
      <w:bookmarkEnd w:id="0"/>
      <w:r w:rsidR="00CA784D" w:rsidRPr="00C00272">
        <w:rPr>
          <w:rFonts w:cs="Arial"/>
          <w:b/>
          <w:bCs/>
          <w:sz w:val="22"/>
          <w:szCs w:val="22"/>
        </w:rPr>
        <w:t xml:space="preserve"> </w:t>
      </w:r>
      <w:r w:rsidR="00FB7445" w:rsidRPr="00C00272">
        <w:rPr>
          <w:rFonts w:cs="Arial"/>
          <w:b/>
          <w:bCs/>
          <w:sz w:val="22"/>
          <w:szCs w:val="22"/>
        </w:rPr>
        <w:t>July</w:t>
      </w:r>
      <w:r w:rsidR="00076FB8">
        <w:rPr>
          <w:rFonts w:cs="Arial"/>
          <w:b/>
          <w:bCs/>
          <w:sz w:val="22"/>
          <w:szCs w:val="22"/>
        </w:rPr>
        <w:t xml:space="preserve"> 2021</w:t>
      </w:r>
      <w:r w:rsidR="00351431">
        <w:rPr>
          <w:rFonts w:cs="Arial"/>
          <w:b/>
          <w:bCs/>
          <w:sz w:val="22"/>
          <w:szCs w:val="22"/>
        </w:rPr>
        <w:t xml:space="preserve">, </w:t>
      </w:r>
      <w:r w:rsidR="00351431" w:rsidRPr="00C00272">
        <w:rPr>
          <w:rFonts w:cs="Arial"/>
          <w:sz w:val="22"/>
          <w:szCs w:val="22"/>
        </w:rPr>
        <w:t>so w</w:t>
      </w:r>
      <w:r w:rsidR="00351431">
        <w:rPr>
          <w:rFonts w:cs="Arial"/>
          <w:sz w:val="22"/>
          <w:szCs w:val="22"/>
        </w:rPr>
        <w:t>e can take your name off the list we give the SRC</w:t>
      </w:r>
      <w:r w:rsidR="00FB7445">
        <w:rPr>
          <w:rFonts w:cs="Arial"/>
          <w:sz w:val="22"/>
          <w:szCs w:val="22"/>
        </w:rPr>
        <w:t>.</w:t>
      </w:r>
      <w:r w:rsidR="00351431">
        <w:rPr>
          <w:rFonts w:cs="Arial"/>
          <w:sz w:val="22"/>
          <w:szCs w:val="22"/>
        </w:rPr>
        <w:t xml:space="preserve"> If the SRC do contact you and you don’t want to be interviewed, just tell the researcher. You don’t have to give a reason – you can just say no. </w:t>
      </w:r>
      <w:r w:rsidR="00351431" w:rsidRPr="00C00272">
        <w:rPr>
          <w:rFonts w:cs="Arial"/>
          <w:sz w:val="22"/>
          <w:szCs w:val="22"/>
        </w:rPr>
        <w:t xml:space="preserve">If you decide to take part and change your mind, you are free to </w:t>
      </w:r>
      <w:r w:rsidR="00351431">
        <w:rPr>
          <w:rFonts w:cs="Arial"/>
          <w:sz w:val="22"/>
          <w:szCs w:val="22"/>
        </w:rPr>
        <w:t>stop the interview at any point</w:t>
      </w:r>
      <w:r w:rsidR="00351431" w:rsidRPr="00C00272">
        <w:rPr>
          <w:rFonts w:cs="Arial"/>
          <w:sz w:val="22"/>
          <w:szCs w:val="22"/>
        </w:rPr>
        <w:t xml:space="preserve">. </w:t>
      </w:r>
    </w:p>
    <w:p w14:paraId="02BF928B" w14:textId="726186C7" w:rsidR="0003507D" w:rsidRPr="0003507D" w:rsidRDefault="0003507D" w:rsidP="0003507D">
      <w:pPr>
        <w:pStyle w:val="Heading3"/>
        <w:spacing w:before="120"/>
        <w:rPr>
          <w:rFonts w:ascii="Arial" w:hAnsi="Arial" w:cs="Arial"/>
          <w:color w:val="0070C0"/>
        </w:rPr>
      </w:pPr>
      <w:r w:rsidRPr="0003507D">
        <w:rPr>
          <w:rFonts w:ascii="Arial" w:hAnsi="Arial" w:cs="Arial"/>
          <w:color w:val="0070C0"/>
        </w:rPr>
        <w:t>What about my privacy?</w:t>
      </w:r>
    </w:p>
    <w:p w14:paraId="1B82DE45" w14:textId="0E14ECF0" w:rsidR="00331BCC" w:rsidRPr="0003507D" w:rsidRDefault="00B16B0E" w:rsidP="0003507D">
      <w:pPr>
        <w:pStyle w:val="Body"/>
        <w:rPr>
          <w:rFonts w:cs="Arial"/>
          <w:sz w:val="22"/>
          <w:szCs w:val="22"/>
          <w:lang w:eastAsia="en-AU"/>
        </w:rPr>
      </w:pPr>
      <w:r w:rsidRPr="007B55F5">
        <w:rPr>
          <w:rFonts w:cs="Arial"/>
          <w:sz w:val="22"/>
          <w:szCs w:val="22"/>
          <w:lang w:eastAsia="en-AU"/>
        </w:rPr>
        <w:t xml:space="preserve">Your personal information is protected by the </w:t>
      </w:r>
      <w:r w:rsidRPr="007B55F5">
        <w:rPr>
          <w:rFonts w:cs="Arial"/>
          <w:i/>
          <w:sz w:val="22"/>
          <w:szCs w:val="22"/>
          <w:lang w:eastAsia="en-AU"/>
        </w:rPr>
        <w:t>Privacy Act 1988</w:t>
      </w:r>
      <w:r w:rsidRPr="007B55F5">
        <w:rPr>
          <w:rFonts w:cs="Arial"/>
          <w:sz w:val="22"/>
          <w:szCs w:val="22"/>
          <w:lang w:eastAsia="en-AU"/>
        </w:rPr>
        <w:t xml:space="preserve">. All information you provide is confidential and used for research purposes only. All data will be de-identified in the research report so that no names or other identifying information can be attached to it. The Social Research Centre’s Privacy Policy can be found at </w:t>
      </w:r>
      <w:hyperlink r:id="rId12" w:history="1">
        <w:r w:rsidRPr="007B55F5">
          <w:rPr>
            <w:rStyle w:val="Hyperlink"/>
            <w:rFonts w:eastAsiaTheme="majorEastAsia" w:cs="Arial"/>
            <w:sz w:val="22"/>
            <w:szCs w:val="22"/>
            <w:lang w:eastAsia="en-AU"/>
          </w:rPr>
          <w:t>http://www.srcentre.com.au/taking-part-in-research/survey-participants/RIPP</w:t>
        </w:r>
      </w:hyperlink>
      <w:r w:rsidRPr="007B55F5">
        <w:rPr>
          <w:rFonts w:cs="Arial"/>
          <w:sz w:val="22"/>
          <w:szCs w:val="22"/>
          <w:lang w:eastAsia="en-AU"/>
        </w:rPr>
        <w:t xml:space="preserve"> </w:t>
      </w:r>
    </w:p>
    <w:p w14:paraId="2FC0A831" w14:textId="19D9823C" w:rsidR="00B16B0E" w:rsidRPr="007B55F5" w:rsidRDefault="00B16B0E" w:rsidP="00B16B0E">
      <w:pPr>
        <w:pStyle w:val="Heading3"/>
        <w:spacing w:before="120"/>
        <w:rPr>
          <w:rFonts w:ascii="Arial" w:hAnsi="Arial" w:cs="Arial"/>
          <w:color w:val="0070C0"/>
        </w:rPr>
      </w:pPr>
      <w:r w:rsidRPr="007B55F5">
        <w:rPr>
          <w:rFonts w:ascii="Arial" w:hAnsi="Arial" w:cs="Arial"/>
          <w:color w:val="0070C0"/>
        </w:rPr>
        <w:t>Queries and Concerns:</w:t>
      </w:r>
    </w:p>
    <w:p w14:paraId="0D012975" w14:textId="1EBAE80D" w:rsidR="00B16B0E" w:rsidRPr="007B55F5" w:rsidRDefault="00B16B0E" w:rsidP="00B16B0E">
      <w:pPr>
        <w:pStyle w:val="Body"/>
        <w:rPr>
          <w:rFonts w:cs="Arial"/>
          <w:sz w:val="22"/>
          <w:szCs w:val="22"/>
          <w:lang w:eastAsia="en-AU"/>
        </w:rPr>
      </w:pPr>
      <w:r w:rsidRPr="007B55F5">
        <w:rPr>
          <w:rFonts w:cs="Arial"/>
          <w:sz w:val="22"/>
          <w:szCs w:val="22"/>
          <w:lang w:eastAsia="en-AU"/>
        </w:rPr>
        <w:t xml:space="preserve">If you have any questions about the </w:t>
      </w:r>
      <w:r w:rsidR="002F5A62">
        <w:rPr>
          <w:rFonts w:cs="Arial"/>
          <w:sz w:val="22"/>
          <w:szCs w:val="22"/>
          <w:lang w:eastAsia="en-AU"/>
        </w:rPr>
        <w:t>interviews,</w:t>
      </w:r>
      <w:r w:rsidRPr="007B55F5">
        <w:rPr>
          <w:rFonts w:cs="Arial"/>
          <w:sz w:val="22"/>
          <w:szCs w:val="22"/>
          <w:lang w:eastAsia="en-AU"/>
        </w:rPr>
        <w:t xml:space="preserve"> please feel free to contact:</w:t>
      </w:r>
    </w:p>
    <w:p w14:paraId="1D2C3D88" w14:textId="1B164261" w:rsidR="00AF62C0" w:rsidRDefault="00DB2EA0" w:rsidP="00AF62C0">
      <w:pPr>
        <w:pStyle w:val="Body"/>
        <w:spacing w:line="240" w:lineRule="auto"/>
        <w:ind w:left="720"/>
        <w:rPr>
          <w:rFonts w:cs="Arial"/>
          <w:sz w:val="22"/>
          <w:szCs w:val="22"/>
          <w:lang w:eastAsia="en-AU"/>
        </w:rPr>
      </w:pPr>
      <w:r w:rsidRPr="007B55F5">
        <w:rPr>
          <w:rFonts w:cs="Arial"/>
          <w:sz w:val="22"/>
          <w:szCs w:val="22"/>
          <w:lang w:eastAsia="en-AU"/>
        </w:rPr>
        <w:t>Dr Megerssa Walo, Research Consultant</w:t>
      </w:r>
      <w:r w:rsidR="00B16B0E" w:rsidRPr="007B55F5">
        <w:rPr>
          <w:rFonts w:cs="Arial"/>
          <w:sz w:val="22"/>
          <w:szCs w:val="22"/>
          <w:lang w:eastAsia="en-AU"/>
        </w:rPr>
        <w:t xml:space="preserve"> </w:t>
      </w:r>
      <w:r w:rsidR="00B16B0E" w:rsidRPr="007B55F5">
        <w:rPr>
          <w:rFonts w:cs="Arial"/>
          <w:sz w:val="22"/>
          <w:szCs w:val="22"/>
          <w:lang w:eastAsia="en-AU"/>
        </w:rPr>
        <w:br/>
        <w:t>Qualitative Research Unit, The Social Research Centre</w:t>
      </w:r>
      <w:r w:rsidR="00B16B0E" w:rsidRPr="007B55F5">
        <w:rPr>
          <w:rFonts w:cs="Arial"/>
          <w:sz w:val="22"/>
          <w:szCs w:val="22"/>
          <w:lang w:eastAsia="en-AU"/>
        </w:rPr>
        <w:br/>
        <w:t xml:space="preserve">Tel: </w:t>
      </w:r>
      <w:r w:rsidR="00B16B0E" w:rsidRPr="007B55F5">
        <w:rPr>
          <w:rFonts w:cs="Arial"/>
          <w:sz w:val="22"/>
          <w:szCs w:val="22"/>
          <w:lang w:eastAsia="en-AU"/>
        </w:rPr>
        <w:tab/>
        <w:t>1800 265 648 (</w:t>
      </w:r>
      <w:proofErr w:type="spellStart"/>
      <w:r w:rsidR="00B16B0E" w:rsidRPr="007B55F5">
        <w:rPr>
          <w:rFonts w:cs="Arial"/>
          <w:sz w:val="22"/>
          <w:szCs w:val="22"/>
          <w:lang w:eastAsia="en-AU"/>
        </w:rPr>
        <w:t>freecall</w:t>
      </w:r>
      <w:proofErr w:type="spellEnd"/>
      <w:r w:rsidR="00B16B0E" w:rsidRPr="007B55F5">
        <w:rPr>
          <w:rFonts w:cs="Arial"/>
          <w:sz w:val="22"/>
          <w:szCs w:val="22"/>
          <w:lang w:eastAsia="en-AU"/>
        </w:rPr>
        <w:t xml:space="preserve"> from landline</w:t>
      </w:r>
      <w:proofErr w:type="gramStart"/>
      <w:r w:rsidR="00B16B0E" w:rsidRPr="007B55F5">
        <w:rPr>
          <w:rFonts w:cs="Arial"/>
          <w:sz w:val="22"/>
          <w:szCs w:val="22"/>
          <w:lang w:eastAsia="en-AU"/>
        </w:rPr>
        <w:t>)</w:t>
      </w:r>
      <w:proofErr w:type="gramEnd"/>
      <w:r w:rsidR="00B16B0E" w:rsidRPr="007B55F5">
        <w:rPr>
          <w:rFonts w:cs="Arial"/>
          <w:sz w:val="22"/>
          <w:szCs w:val="22"/>
          <w:lang w:eastAsia="en-AU"/>
        </w:rPr>
        <w:br/>
        <w:t xml:space="preserve">Email: </w:t>
      </w:r>
      <w:r w:rsidR="00B16B0E" w:rsidRPr="007B55F5">
        <w:rPr>
          <w:rFonts w:cs="Arial"/>
          <w:sz w:val="22"/>
          <w:szCs w:val="22"/>
          <w:lang w:eastAsia="en-AU"/>
        </w:rPr>
        <w:tab/>
      </w:r>
      <w:hyperlink r:id="rId13" w:history="1">
        <w:r w:rsidRPr="007B55F5">
          <w:rPr>
            <w:rStyle w:val="Hyperlink"/>
            <w:rFonts w:cs="Arial"/>
            <w:sz w:val="22"/>
            <w:szCs w:val="22"/>
            <w:lang w:eastAsia="en-AU"/>
          </w:rPr>
          <w:t>Megerssa.walo@srcentre.com.au</w:t>
        </w:r>
      </w:hyperlink>
      <w:r w:rsidRPr="007B55F5">
        <w:rPr>
          <w:rFonts w:cs="Arial"/>
          <w:sz w:val="22"/>
          <w:szCs w:val="22"/>
          <w:lang w:eastAsia="en-AU"/>
        </w:rPr>
        <w:t xml:space="preserve"> </w:t>
      </w:r>
    </w:p>
    <w:p w14:paraId="2CBA259B" w14:textId="25B96B42" w:rsidR="00AF62C0" w:rsidRDefault="007427C5" w:rsidP="00A06EAE">
      <w:pPr>
        <w:pStyle w:val="Body"/>
        <w:rPr>
          <w:rFonts w:cs="Arial"/>
          <w:sz w:val="22"/>
          <w:szCs w:val="22"/>
          <w:lang w:eastAsia="en-AU"/>
        </w:rPr>
      </w:pPr>
      <w:hyperlink r:id="rId14" w:history="1">
        <w:r w:rsidR="00AF62C0" w:rsidRPr="00CC6A07">
          <w:rPr>
            <w:rStyle w:val="Hyperlink"/>
            <w:rFonts w:cs="Arial"/>
            <w:sz w:val="22"/>
            <w:szCs w:val="22"/>
            <w:lang w:eastAsia="en-AU"/>
          </w:rPr>
          <w:t>https://www.srcentre.com.au/</w:t>
        </w:r>
      </w:hyperlink>
    </w:p>
    <w:p w14:paraId="72F652A5" w14:textId="57427CCA" w:rsidR="00A06EAE" w:rsidRDefault="00A06EAE" w:rsidP="00A06EAE">
      <w:pPr>
        <w:pStyle w:val="Body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If you have any concerns about this study, please feel free to contact:</w:t>
      </w:r>
    </w:p>
    <w:p w14:paraId="5F67CB77" w14:textId="77777777" w:rsidR="00A06EAE" w:rsidRPr="00A06EAE" w:rsidRDefault="00A06EAE" w:rsidP="00FB7445">
      <w:pPr>
        <w:pStyle w:val="Body"/>
        <w:spacing w:before="0" w:after="0" w:line="240" w:lineRule="auto"/>
        <w:ind w:firstLine="720"/>
        <w:rPr>
          <w:rFonts w:cs="Arial"/>
          <w:sz w:val="22"/>
          <w:szCs w:val="22"/>
          <w:lang w:eastAsia="en-AU"/>
        </w:rPr>
      </w:pPr>
      <w:r w:rsidRPr="00A06EAE">
        <w:rPr>
          <w:rFonts w:cs="Arial"/>
          <w:sz w:val="22"/>
          <w:szCs w:val="22"/>
          <w:lang w:eastAsia="en-AU"/>
        </w:rPr>
        <w:t>Anne Hampshire</w:t>
      </w:r>
    </w:p>
    <w:p w14:paraId="2BF5800E" w14:textId="0939A4A0" w:rsidR="00A06EAE" w:rsidRPr="00A06EAE" w:rsidRDefault="00A06EAE" w:rsidP="00FB7445">
      <w:pPr>
        <w:pStyle w:val="Body"/>
        <w:spacing w:before="0" w:after="0" w:line="240" w:lineRule="auto"/>
        <w:ind w:firstLine="720"/>
        <w:rPr>
          <w:rFonts w:cs="Arial"/>
          <w:sz w:val="22"/>
          <w:szCs w:val="22"/>
          <w:lang w:eastAsia="en-AU"/>
        </w:rPr>
      </w:pPr>
      <w:r w:rsidRPr="00A06EAE">
        <w:rPr>
          <w:rFonts w:cs="Arial"/>
          <w:sz w:val="22"/>
          <w:szCs w:val="22"/>
          <w:lang w:eastAsia="en-AU"/>
        </w:rPr>
        <w:t>Head of Research and Advocacy</w:t>
      </w:r>
      <w:r>
        <w:rPr>
          <w:rFonts w:cs="Arial"/>
          <w:sz w:val="22"/>
          <w:szCs w:val="22"/>
          <w:lang w:eastAsia="en-AU"/>
        </w:rPr>
        <w:t>,</w:t>
      </w:r>
      <w:r w:rsidRPr="00A06EAE">
        <w:rPr>
          <w:rFonts w:cs="Arial"/>
          <w:sz w:val="22"/>
          <w:szCs w:val="22"/>
          <w:lang w:eastAsia="en-AU"/>
        </w:rPr>
        <w:t xml:space="preserve"> </w:t>
      </w:r>
      <w:proofErr w:type="gramStart"/>
      <w:r w:rsidRPr="00A06EAE">
        <w:rPr>
          <w:rFonts w:cs="Arial"/>
          <w:sz w:val="22"/>
          <w:szCs w:val="22"/>
          <w:lang w:eastAsia="en-AU"/>
        </w:rPr>
        <w:t>The</w:t>
      </w:r>
      <w:proofErr w:type="gramEnd"/>
      <w:r w:rsidRPr="00A06EAE">
        <w:rPr>
          <w:rFonts w:cs="Arial"/>
          <w:sz w:val="22"/>
          <w:szCs w:val="22"/>
          <w:lang w:eastAsia="en-AU"/>
        </w:rPr>
        <w:t xml:space="preserve"> Smith Family</w:t>
      </w:r>
    </w:p>
    <w:p w14:paraId="043E5B2D" w14:textId="5BFDE227" w:rsidR="00A06EAE" w:rsidRPr="00A06EAE" w:rsidRDefault="00A06EAE" w:rsidP="00FB7445">
      <w:pPr>
        <w:pStyle w:val="Body"/>
        <w:spacing w:before="0" w:after="0" w:line="240" w:lineRule="auto"/>
        <w:ind w:firstLine="72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Tel:</w:t>
      </w:r>
      <w:r w:rsidRPr="00A06EAE">
        <w:rPr>
          <w:rFonts w:cs="Arial"/>
          <w:sz w:val="22"/>
          <w:szCs w:val="22"/>
          <w:lang w:eastAsia="en-AU"/>
        </w:rPr>
        <w:t xml:space="preserve"> 02 9085 7249</w:t>
      </w:r>
    </w:p>
    <w:p w14:paraId="7C967FE4" w14:textId="0757BCD2" w:rsidR="00A06EAE" w:rsidRPr="007B55F5" w:rsidRDefault="00A06EAE" w:rsidP="00FB7445">
      <w:pPr>
        <w:pStyle w:val="Body"/>
        <w:spacing w:before="0" w:after="0" w:line="240" w:lineRule="auto"/>
        <w:ind w:firstLine="72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 xml:space="preserve">Email: </w:t>
      </w:r>
      <w:hyperlink r:id="rId15" w:history="1">
        <w:r w:rsidRPr="00C947F3">
          <w:rPr>
            <w:rStyle w:val="Hyperlink"/>
            <w:rFonts w:cs="Arial"/>
            <w:sz w:val="22"/>
            <w:szCs w:val="22"/>
            <w:lang w:eastAsia="en-AU"/>
          </w:rPr>
          <w:t>Anne.Hampshire@thesmithfamily.com.au</w:t>
        </w:r>
      </w:hyperlink>
      <w:r>
        <w:rPr>
          <w:rFonts w:cs="Arial"/>
          <w:sz w:val="22"/>
          <w:szCs w:val="22"/>
          <w:lang w:eastAsia="en-AU"/>
        </w:rPr>
        <w:t xml:space="preserve"> </w:t>
      </w:r>
    </w:p>
    <w:p w14:paraId="2B652E21" w14:textId="63A776BC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  <w:lang w:eastAsia="en-AU"/>
        </w:rPr>
      </w:pPr>
    </w:p>
    <w:p w14:paraId="32FC99BF" w14:textId="77777777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</w:rPr>
      </w:pPr>
    </w:p>
    <w:p w14:paraId="4DF83225" w14:textId="77777777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</w:rPr>
      </w:pPr>
    </w:p>
    <w:p w14:paraId="717BCD12" w14:textId="77777777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</w:rPr>
      </w:pPr>
    </w:p>
    <w:p w14:paraId="378E0D14" w14:textId="77777777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</w:rPr>
      </w:pPr>
    </w:p>
    <w:p w14:paraId="7B608505" w14:textId="77777777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</w:rPr>
      </w:pPr>
    </w:p>
    <w:p w14:paraId="553821FB" w14:textId="77777777" w:rsidR="00DB2EA0" w:rsidRPr="007B55F5" w:rsidRDefault="00DB2EA0" w:rsidP="00DB2EA0">
      <w:pPr>
        <w:pStyle w:val="Body"/>
        <w:ind w:left="720"/>
        <w:rPr>
          <w:rFonts w:cs="Arial"/>
          <w:sz w:val="22"/>
          <w:szCs w:val="22"/>
        </w:rPr>
      </w:pPr>
    </w:p>
    <w:p w14:paraId="2A8306D4" w14:textId="0C030019" w:rsidR="00DB2EA0" w:rsidRPr="007B55F5" w:rsidRDefault="00DB2EA0" w:rsidP="001B5195">
      <w:pPr>
        <w:pStyle w:val="Body"/>
        <w:rPr>
          <w:rFonts w:cs="Arial"/>
          <w:sz w:val="22"/>
          <w:szCs w:val="22"/>
        </w:rPr>
      </w:pPr>
    </w:p>
    <w:sectPr w:rsidR="00DB2EA0" w:rsidRPr="007B55F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FF86" w14:textId="77777777" w:rsidR="00460DFA" w:rsidRDefault="00460DFA" w:rsidP="00556328">
      <w:pPr>
        <w:spacing w:line="240" w:lineRule="auto"/>
      </w:pPr>
      <w:r>
        <w:separator/>
      </w:r>
    </w:p>
  </w:endnote>
  <w:endnote w:type="continuationSeparator" w:id="0">
    <w:p w14:paraId="0990989D" w14:textId="77777777" w:rsidR="00460DFA" w:rsidRDefault="00460DFA" w:rsidP="00556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31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82D0C" w14:textId="75CB25E3" w:rsidR="008E438A" w:rsidRDefault="008E43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24431" w14:textId="77777777" w:rsidR="008E438A" w:rsidRDefault="008E4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4D0F" w14:textId="77777777" w:rsidR="00460DFA" w:rsidRDefault="00460DFA" w:rsidP="00556328">
      <w:pPr>
        <w:spacing w:line="240" w:lineRule="auto"/>
      </w:pPr>
      <w:r>
        <w:separator/>
      </w:r>
    </w:p>
  </w:footnote>
  <w:footnote w:type="continuationSeparator" w:id="0">
    <w:p w14:paraId="7458BA2A" w14:textId="77777777" w:rsidR="00460DFA" w:rsidRDefault="00460DFA" w:rsidP="00556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B995" w14:textId="34A97E0F" w:rsidR="00796D34" w:rsidRDefault="00556328" w:rsidP="00DB2EA0">
    <w:pPr>
      <w:pStyle w:val="Header"/>
      <w:tabs>
        <w:tab w:val="clear" w:pos="4513"/>
        <w:tab w:val="clear" w:pos="9026"/>
        <w:tab w:val="center" w:pos="7088"/>
      </w:tabs>
    </w:pPr>
    <w:r w:rsidRPr="00A2174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56184F4" wp14:editId="2F8360DA">
          <wp:simplePos x="0" y="0"/>
          <wp:positionH relativeFrom="column">
            <wp:posOffset>687121</wp:posOffset>
          </wp:positionH>
          <wp:positionV relativeFrom="paragraph">
            <wp:posOffset>-53164</wp:posOffset>
          </wp:positionV>
          <wp:extent cx="1310817" cy="481031"/>
          <wp:effectExtent l="0" t="0" r="3810" b="0"/>
          <wp:wrapNone/>
          <wp:docPr id="2" name="Picture 2" descr="C:\Users\evanesbroek\AppData\Local\Microsoft\Windows\INetCache\Content.MSO\583141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vanesbroek\AppData\Local\Microsoft\Windows\INetCache\Content.MSO\583141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356" cy="48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AB8">
      <w:tab/>
    </w:r>
    <w:r w:rsidR="00DB2EA0" w:rsidRPr="00DB2EA0">
      <w:rPr>
        <w:noProof/>
        <w:lang w:eastAsia="en-AU"/>
      </w:rPr>
      <w:drawing>
        <wp:inline distT="0" distB="0" distL="0" distR="0" wp14:anchorId="6555DA0B" wp14:editId="3E765FBB">
          <wp:extent cx="1056936" cy="50820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0027" cy="51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0FCA"/>
    <w:multiLevelType w:val="hybridMultilevel"/>
    <w:tmpl w:val="CEDC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2F57"/>
    <w:multiLevelType w:val="hybridMultilevel"/>
    <w:tmpl w:val="9C8E8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867"/>
    <w:multiLevelType w:val="hybridMultilevel"/>
    <w:tmpl w:val="84CE6DC8"/>
    <w:lvl w:ilvl="0" w:tplc="03A8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C5B8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ABC40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C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C3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2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2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C7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0D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841FF"/>
    <w:multiLevelType w:val="multilevel"/>
    <w:tmpl w:val="306E4E4C"/>
    <w:lvl w:ilvl="0">
      <w:start w:val="1"/>
      <w:numFmt w:val="bullet"/>
      <w:pStyle w:val="Bullets1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  <w:u w:color="1C365F"/>
      </w:rPr>
    </w:lvl>
    <w:lvl w:ilvl="1">
      <w:start w:val="1"/>
      <w:numFmt w:val="bullet"/>
      <w:pStyle w:val="Bullets2"/>
      <w:lvlText w:val="o"/>
      <w:lvlJc w:val="left"/>
      <w:pPr>
        <w:ind w:left="1418" w:hanging="426"/>
      </w:pPr>
      <w:rPr>
        <w:rFonts w:ascii="Courier New" w:hAnsi="Courier New" w:cs="Times New Roman" w:hint="default"/>
      </w:rPr>
    </w:lvl>
    <w:lvl w:ilvl="2">
      <w:start w:val="1"/>
      <w:numFmt w:val="bullet"/>
      <w:pStyle w:val="Bullets3"/>
      <w:lvlText w:val=""/>
      <w:lvlJc w:val="left"/>
      <w:pPr>
        <w:ind w:left="1985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42B6D"/>
    <w:multiLevelType w:val="hybridMultilevel"/>
    <w:tmpl w:val="42E81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7F1A"/>
    <w:multiLevelType w:val="multilevel"/>
    <w:tmpl w:val="4CDABCF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u w:color="1C365F"/>
      </w:rPr>
    </w:lvl>
    <w:lvl w:ilvl="1">
      <w:start w:val="1"/>
      <w:numFmt w:val="bullet"/>
      <w:lvlRestart w:val="0"/>
      <w:lvlText w:val="o"/>
      <w:lvlJc w:val="left"/>
      <w:pPr>
        <w:ind w:left="1418" w:hanging="426"/>
      </w:pPr>
      <w:rPr>
        <w:rFonts w:ascii="Courier New" w:hAnsi="Courier New" w:hint="default"/>
      </w:rPr>
    </w:lvl>
    <w:lvl w:ilvl="2">
      <w:start w:val="1"/>
      <w:numFmt w:val="bullet"/>
      <w:lvlRestart w:val="0"/>
      <w:lvlText w:val=""/>
      <w:lvlJc w:val="left"/>
      <w:pPr>
        <w:ind w:left="1985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2A5E31"/>
    <w:multiLevelType w:val="hybridMultilevel"/>
    <w:tmpl w:val="6EEA91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bAwtjAxsTQ3MDVU0lEKTi0uzszPAykwqgUAIkWRzywAAAA="/>
  </w:docVars>
  <w:rsids>
    <w:rsidRoot w:val="00916CF4"/>
    <w:rsid w:val="00023C06"/>
    <w:rsid w:val="00030313"/>
    <w:rsid w:val="0003507D"/>
    <w:rsid w:val="00076FB8"/>
    <w:rsid w:val="00095147"/>
    <w:rsid w:val="000B00C2"/>
    <w:rsid w:val="000B7542"/>
    <w:rsid w:val="000D1F66"/>
    <w:rsid w:val="000D603A"/>
    <w:rsid w:val="00174F7A"/>
    <w:rsid w:val="0018456F"/>
    <w:rsid w:val="00186FE7"/>
    <w:rsid w:val="001A2534"/>
    <w:rsid w:val="001B5195"/>
    <w:rsid w:val="001B6553"/>
    <w:rsid w:val="001D6C14"/>
    <w:rsid w:val="001F16FD"/>
    <w:rsid w:val="00202338"/>
    <w:rsid w:val="002046FA"/>
    <w:rsid w:val="00214721"/>
    <w:rsid w:val="00230551"/>
    <w:rsid w:val="002742F3"/>
    <w:rsid w:val="002C5E0A"/>
    <w:rsid w:val="002D4E64"/>
    <w:rsid w:val="002D59CE"/>
    <w:rsid w:val="002F02A3"/>
    <w:rsid w:val="002F5A62"/>
    <w:rsid w:val="003151E5"/>
    <w:rsid w:val="00321646"/>
    <w:rsid w:val="00331BCC"/>
    <w:rsid w:val="00351431"/>
    <w:rsid w:val="003516ED"/>
    <w:rsid w:val="00372BF1"/>
    <w:rsid w:val="00383570"/>
    <w:rsid w:val="003C339F"/>
    <w:rsid w:val="003E1356"/>
    <w:rsid w:val="00460DFA"/>
    <w:rsid w:val="004E2644"/>
    <w:rsid w:val="004F65F1"/>
    <w:rsid w:val="00524C71"/>
    <w:rsid w:val="00530324"/>
    <w:rsid w:val="00556328"/>
    <w:rsid w:val="00571849"/>
    <w:rsid w:val="005B0FA0"/>
    <w:rsid w:val="005C2BEC"/>
    <w:rsid w:val="005E1577"/>
    <w:rsid w:val="005F088E"/>
    <w:rsid w:val="006173A0"/>
    <w:rsid w:val="00665C40"/>
    <w:rsid w:val="00682BFA"/>
    <w:rsid w:val="00682FC5"/>
    <w:rsid w:val="00692B8F"/>
    <w:rsid w:val="006B08F5"/>
    <w:rsid w:val="006D396F"/>
    <w:rsid w:val="007427C5"/>
    <w:rsid w:val="00747676"/>
    <w:rsid w:val="0076526B"/>
    <w:rsid w:val="00793B94"/>
    <w:rsid w:val="007B55F5"/>
    <w:rsid w:val="007C61A8"/>
    <w:rsid w:val="007D7DAE"/>
    <w:rsid w:val="008113B2"/>
    <w:rsid w:val="00871AB8"/>
    <w:rsid w:val="008905C0"/>
    <w:rsid w:val="008E438A"/>
    <w:rsid w:val="008E500E"/>
    <w:rsid w:val="008E6049"/>
    <w:rsid w:val="008F1087"/>
    <w:rsid w:val="00916CF4"/>
    <w:rsid w:val="00920295"/>
    <w:rsid w:val="0092349C"/>
    <w:rsid w:val="00932BEA"/>
    <w:rsid w:val="009E5D61"/>
    <w:rsid w:val="009E7338"/>
    <w:rsid w:val="009F4185"/>
    <w:rsid w:val="00A06EAE"/>
    <w:rsid w:val="00A10429"/>
    <w:rsid w:val="00A63A78"/>
    <w:rsid w:val="00A935AD"/>
    <w:rsid w:val="00AE0054"/>
    <w:rsid w:val="00AF5117"/>
    <w:rsid w:val="00AF62C0"/>
    <w:rsid w:val="00B0661A"/>
    <w:rsid w:val="00B16B0E"/>
    <w:rsid w:val="00B47557"/>
    <w:rsid w:val="00B51BB1"/>
    <w:rsid w:val="00B624EE"/>
    <w:rsid w:val="00BE717E"/>
    <w:rsid w:val="00BF0910"/>
    <w:rsid w:val="00C00272"/>
    <w:rsid w:val="00C12545"/>
    <w:rsid w:val="00C25E84"/>
    <w:rsid w:val="00C3456F"/>
    <w:rsid w:val="00C37141"/>
    <w:rsid w:val="00C86B21"/>
    <w:rsid w:val="00C9634D"/>
    <w:rsid w:val="00CA784D"/>
    <w:rsid w:val="00CF3146"/>
    <w:rsid w:val="00D1095D"/>
    <w:rsid w:val="00D2756F"/>
    <w:rsid w:val="00D316A7"/>
    <w:rsid w:val="00D36B56"/>
    <w:rsid w:val="00D41344"/>
    <w:rsid w:val="00DB2EA0"/>
    <w:rsid w:val="00DB7A2D"/>
    <w:rsid w:val="00DB7DA5"/>
    <w:rsid w:val="00E66371"/>
    <w:rsid w:val="00EF6939"/>
    <w:rsid w:val="00F05DAD"/>
    <w:rsid w:val="00F11658"/>
    <w:rsid w:val="00F13480"/>
    <w:rsid w:val="00F42B74"/>
    <w:rsid w:val="00FA24FB"/>
    <w:rsid w:val="00FA29D8"/>
    <w:rsid w:val="00FB744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927597"/>
  <w15:chartTrackingRefBased/>
  <w15:docId w15:val="{2A67C55E-059E-4933-9426-93976DEF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F4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C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C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6CF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16C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C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F4"/>
  </w:style>
  <w:style w:type="paragraph" w:customStyle="1" w:styleId="Instructions">
    <w:name w:val="Instructions"/>
    <w:basedOn w:val="Normal"/>
    <w:link w:val="InstructionsChar"/>
    <w:qFormat/>
    <w:rsid w:val="00916CF4"/>
    <w:pPr>
      <w:spacing w:after="200"/>
    </w:pPr>
    <w:rPr>
      <w:rFonts w:eastAsiaTheme="minorEastAsia"/>
      <w:i/>
      <w:color w:val="44546A" w:themeColor="text2"/>
      <w:sz w:val="24"/>
    </w:rPr>
  </w:style>
  <w:style w:type="character" w:customStyle="1" w:styleId="InstructionsChar">
    <w:name w:val="Instructions Char"/>
    <w:basedOn w:val="DefaultParagraphFont"/>
    <w:link w:val="Instructions"/>
    <w:rsid w:val="00916CF4"/>
    <w:rPr>
      <w:rFonts w:eastAsiaTheme="minorEastAsia"/>
      <w:i/>
      <w:color w:val="44546A" w:themeColor="text2"/>
      <w:sz w:val="24"/>
    </w:rPr>
  </w:style>
  <w:style w:type="character" w:styleId="Emphasis">
    <w:name w:val="Emphasis"/>
    <w:basedOn w:val="DefaultParagraphFont"/>
    <w:uiPriority w:val="20"/>
    <w:qFormat/>
    <w:rsid w:val="00916CF4"/>
    <w:rPr>
      <w:b/>
      <w:bCs/>
      <w:i w:val="0"/>
      <w:iCs w:val="0"/>
    </w:rPr>
  </w:style>
  <w:style w:type="character" w:customStyle="1" w:styleId="st1">
    <w:name w:val="st1"/>
    <w:basedOn w:val="DefaultParagraphFont"/>
    <w:rsid w:val="00916CF4"/>
  </w:style>
  <w:style w:type="paragraph" w:styleId="ListParagraph">
    <w:name w:val="List Paragraph"/>
    <w:basedOn w:val="Normal"/>
    <w:uiPriority w:val="34"/>
    <w:qFormat/>
    <w:rsid w:val="00916CF4"/>
    <w:pPr>
      <w:spacing w:after="200"/>
      <w:ind w:left="720"/>
      <w:contextualSpacing/>
    </w:pPr>
    <w:rPr>
      <w:rFonts w:eastAsiaTheme="minorEastAsia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">
    <w:name w:val="Body"/>
    <w:basedOn w:val="Normal"/>
    <w:link w:val="BodyChar"/>
    <w:qFormat/>
    <w:rsid w:val="00B16B0E"/>
    <w:pPr>
      <w:spacing w:before="120" w:after="120" w:line="30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Char">
    <w:name w:val="Body Char"/>
    <w:link w:val="Body"/>
    <w:locked/>
    <w:rsid w:val="00B16B0E"/>
    <w:rPr>
      <w:rFonts w:ascii="Arial" w:eastAsia="Times New Roman" w:hAnsi="Arial" w:cs="Times New Roman"/>
      <w:sz w:val="20"/>
      <w:szCs w:val="20"/>
    </w:rPr>
  </w:style>
  <w:style w:type="paragraph" w:customStyle="1" w:styleId="Bullets1">
    <w:name w:val="Bullets 1"/>
    <w:basedOn w:val="Normal"/>
    <w:qFormat/>
    <w:rsid w:val="00B16B0E"/>
    <w:pPr>
      <w:numPr>
        <w:numId w:val="1"/>
      </w:numPr>
      <w:spacing w:before="120" w:after="120" w:line="30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ullets2">
    <w:name w:val="Bullets 2"/>
    <w:basedOn w:val="Normal"/>
    <w:autoRedefine/>
    <w:qFormat/>
    <w:rsid w:val="00B16B0E"/>
    <w:pPr>
      <w:numPr>
        <w:ilvl w:val="1"/>
        <w:numId w:val="1"/>
      </w:numPr>
      <w:spacing w:before="120" w:after="120" w:line="30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ullets3">
    <w:name w:val="Bullets 3"/>
    <w:basedOn w:val="Normal"/>
    <w:qFormat/>
    <w:rsid w:val="00B16B0E"/>
    <w:pPr>
      <w:numPr>
        <w:ilvl w:val="2"/>
        <w:numId w:val="1"/>
      </w:numPr>
      <w:spacing w:before="120" w:after="120" w:line="30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ajorHeadingChar">
    <w:name w:val="Major Heading Char"/>
    <w:basedOn w:val="DefaultParagraphFont"/>
    <w:link w:val="MajorHeading"/>
    <w:locked/>
    <w:rsid w:val="00B16B0E"/>
    <w:rPr>
      <w:rFonts w:ascii="Arial" w:eastAsia="Times New Roman" w:hAnsi="Arial" w:cstheme="majorBidi"/>
      <w:b/>
      <w:bCs/>
      <w:color w:val="000000" w:themeColor="text1"/>
      <w:sz w:val="40"/>
      <w:szCs w:val="40"/>
      <w:lang w:eastAsia="en-AU"/>
    </w:rPr>
  </w:style>
  <w:style w:type="paragraph" w:customStyle="1" w:styleId="MajorHeading">
    <w:name w:val="Major Heading"/>
    <w:basedOn w:val="Heading1"/>
    <w:next w:val="Body"/>
    <w:link w:val="MajorHeadingChar"/>
    <w:qFormat/>
    <w:rsid w:val="00B16B0E"/>
    <w:pPr>
      <w:spacing w:before="0" w:after="240" w:line="240" w:lineRule="auto"/>
      <w:jc w:val="center"/>
    </w:pPr>
    <w:rPr>
      <w:rFonts w:ascii="Arial" w:eastAsia="Times New Roman" w:hAnsi="Arial"/>
      <w:color w:val="000000" w:themeColor="text1"/>
      <w:sz w:val="40"/>
      <w:szCs w:val="40"/>
      <w:lang w:eastAsia="en-AU"/>
    </w:rPr>
  </w:style>
  <w:style w:type="paragraph" w:customStyle="1" w:styleId="paragraph">
    <w:name w:val="paragraph"/>
    <w:basedOn w:val="Normal"/>
    <w:rsid w:val="00FA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A24FB"/>
  </w:style>
  <w:style w:type="character" w:customStyle="1" w:styleId="eop">
    <w:name w:val="eop"/>
    <w:basedOn w:val="DefaultParagraphFont"/>
    <w:rsid w:val="00FA24FB"/>
  </w:style>
  <w:style w:type="paragraph" w:styleId="Footer">
    <w:name w:val="footer"/>
    <w:basedOn w:val="Normal"/>
    <w:link w:val="FooterChar"/>
    <w:uiPriority w:val="99"/>
    <w:unhideWhenUsed/>
    <w:rsid w:val="005563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28"/>
  </w:style>
  <w:style w:type="paragraph" w:styleId="BalloonText">
    <w:name w:val="Balloon Text"/>
    <w:basedOn w:val="Normal"/>
    <w:link w:val="BalloonTextChar"/>
    <w:uiPriority w:val="99"/>
    <w:semiHidden/>
    <w:unhideWhenUsed/>
    <w:rsid w:val="00C125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5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1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B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B7542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32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08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82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792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38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58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gerssa.walo@srcentre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rcentre.com.au/taking-part-in-research/survey-participants/RIP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itions@thesemithfamily.com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e.Hampshire@thesmithfamily.com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rcentre.com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2EEB955102549A97D813B5A6FA6E3" ma:contentTypeVersion="6" ma:contentTypeDescription="Create a new document." ma:contentTypeScope="" ma:versionID="7b04799f4c8422673bfd3192926f2cab">
  <xsd:schema xmlns:xsd="http://www.w3.org/2001/XMLSchema" xmlns:xs="http://www.w3.org/2001/XMLSchema" xmlns:p="http://schemas.microsoft.com/office/2006/metadata/properties" xmlns:ns3="35a90c22-b39d-476f-a567-a35939544ffa" targetNamespace="http://schemas.microsoft.com/office/2006/metadata/properties" ma:root="true" ma:fieldsID="32ad38da7483e6472b6b44a4be83abe7" ns3:_="">
    <xsd:import namespace="35a90c22-b39d-476f-a567-a35939544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0c22-b39d-476f-a567-a3593954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878F-A293-4F0C-BF14-31C25A5195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5a90c22-b39d-476f-a567-a35939544f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8686D7-3B53-4435-A6DE-7442C1D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0c22-b39d-476f-a567-a35939544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D29D8-B391-4164-BD52-9CD966CA1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B5470-C26F-4A5C-87F1-5D539FB4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Megerssa Walo</dc:creator>
  <cp:keywords/>
  <dc:description/>
  <cp:lastModifiedBy>Sarah Oxenbridge</cp:lastModifiedBy>
  <cp:revision>3</cp:revision>
  <dcterms:created xsi:type="dcterms:W3CDTF">2021-07-02T00:12:00Z</dcterms:created>
  <dcterms:modified xsi:type="dcterms:W3CDTF">2021-07-02T00:12:00Z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0x01010067C2EEB955102549A97D813B5A6FA6E3</vt:lpwstr>
  </property>
</Properties>
</file>